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988"/>
        <w:gridCol w:w="9468"/>
      </w:tblGrid>
      <w:tr w:rsidR="00705F5E" w:rsidRPr="00DC1808" w:rsidTr="00D51D6C">
        <w:tc>
          <w:tcPr>
            <w:tcW w:w="10456"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D51D6C">
        <w:tc>
          <w:tcPr>
            <w:tcW w:w="10456" w:type="dxa"/>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2A0F3F">
              <w:rPr>
                <w:rFonts w:ascii="Arial" w:hAnsi="Arial" w:cs="Arial"/>
                <w:sz w:val="22"/>
                <w:szCs w:val="22"/>
              </w:rPr>
              <w:t xml:space="preserve">Ordinary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772085">
              <w:rPr>
                <w:rFonts w:ascii="Arial" w:hAnsi="Arial" w:cs="Arial"/>
                <w:b/>
                <w:sz w:val="22"/>
                <w:szCs w:val="22"/>
              </w:rPr>
              <w:t xml:space="preserve">Wednesday </w:t>
            </w:r>
            <w:r w:rsidR="005E3BFB">
              <w:rPr>
                <w:rFonts w:ascii="Arial" w:hAnsi="Arial" w:cs="Arial"/>
                <w:b/>
                <w:sz w:val="22"/>
                <w:szCs w:val="22"/>
              </w:rPr>
              <w:t xml:space="preserve">14 </w:t>
            </w:r>
            <w:r w:rsidR="001F3DD0">
              <w:rPr>
                <w:rFonts w:ascii="Arial" w:hAnsi="Arial" w:cs="Arial"/>
                <w:b/>
                <w:sz w:val="22"/>
                <w:szCs w:val="22"/>
              </w:rPr>
              <w:t>Novem</w:t>
            </w:r>
            <w:r w:rsidR="009169F2">
              <w:rPr>
                <w:rFonts w:ascii="Arial" w:hAnsi="Arial" w:cs="Arial"/>
                <w:b/>
                <w:sz w:val="22"/>
                <w:szCs w:val="22"/>
              </w:rPr>
              <w:t xml:space="preserve">ber 2018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5E3BFB">
              <w:rPr>
                <w:rFonts w:ascii="Arial" w:hAnsi="Arial" w:cs="Arial"/>
                <w:b/>
                <w:sz w:val="20"/>
                <w:szCs w:val="20"/>
              </w:rPr>
              <w:t>14</w:t>
            </w:r>
            <w:r w:rsidR="001F3DD0">
              <w:rPr>
                <w:rFonts w:ascii="Arial" w:hAnsi="Arial" w:cs="Arial"/>
                <w:b/>
                <w:sz w:val="20"/>
                <w:szCs w:val="20"/>
              </w:rPr>
              <w:t xml:space="preserve"> NOVEM</w:t>
            </w:r>
            <w:r w:rsidR="009169F2">
              <w:rPr>
                <w:rFonts w:ascii="Arial" w:hAnsi="Arial" w:cs="Arial"/>
                <w:b/>
                <w:sz w:val="20"/>
                <w:szCs w:val="20"/>
              </w:rPr>
              <w:t>BER</w:t>
            </w:r>
            <w:r w:rsidR="00E81C7D">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D51D6C">
        <w:trPr>
          <w:trHeight w:val="315"/>
        </w:trPr>
        <w:tc>
          <w:tcPr>
            <w:tcW w:w="988" w:type="dxa"/>
          </w:tcPr>
          <w:p w:rsidR="0095440D" w:rsidRPr="002A1E5F" w:rsidRDefault="00556F25" w:rsidP="00F614D5">
            <w:pPr>
              <w:rPr>
                <w:rFonts w:ascii="Arial" w:hAnsi="Arial" w:cs="Arial"/>
                <w:vertAlign w:val="superscript"/>
              </w:rPr>
            </w:pPr>
            <w:r>
              <w:rPr>
                <w:rFonts w:ascii="Arial" w:hAnsi="Arial" w:cs="Arial"/>
              </w:rPr>
              <w:t>1</w:t>
            </w:r>
            <w:r w:rsidR="00772085">
              <w:rPr>
                <w:rFonts w:ascii="Arial" w:hAnsi="Arial" w:cs="Arial"/>
                <w:vertAlign w:val="superscript"/>
              </w:rPr>
              <w:t>7.30</w:t>
            </w:r>
          </w:p>
        </w:tc>
        <w:tc>
          <w:tcPr>
            <w:tcW w:w="9468" w:type="dxa"/>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D51D6C">
        <w:trPr>
          <w:trHeight w:val="315"/>
        </w:trPr>
        <w:tc>
          <w:tcPr>
            <w:tcW w:w="988" w:type="dxa"/>
          </w:tcPr>
          <w:p w:rsidR="000041DE" w:rsidRPr="002A1E5F" w:rsidRDefault="00556F25">
            <w:pPr>
              <w:rPr>
                <w:rFonts w:ascii="Arial" w:hAnsi="Arial" w:cs="Arial"/>
                <w:vertAlign w:val="superscript"/>
              </w:rPr>
            </w:pPr>
            <w:r>
              <w:rPr>
                <w:rFonts w:ascii="Arial" w:hAnsi="Arial" w:cs="Arial"/>
              </w:rPr>
              <w:t>2</w:t>
            </w:r>
            <w:r w:rsidR="00772085">
              <w:rPr>
                <w:rFonts w:ascii="Arial" w:hAnsi="Arial" w:cs="Arial"/>
                <w:vertAlign w:val="superscript"/>
              </w:rPr>
              <w:t>7.32</w:t>
            </w:r>
          </w:p>
        </w:tc>
        <w:tc>
          <w:tcPr>
            <w:tcW w:w="9468" w:type="dxa"/>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D51D6C">
        <w:trPr>
          <w:trHeight w:val="315"/>
        </w:trPr>
        <w:tc>
          <w:tcPr>
            <w:tcW w:w="988" w:type="dxa"/>
          </w:tcPr>
          <w:p w:rsidR="00E31029" w:rsidRPr="002A1E5F" w:rsidRDefault="00556F25">
            <w:pPr>
              <w:rPr>
                <w:rFonts w:ascii="Arial" w:hAnsi="Arial" w:cs="Arial"/>
                <w:vertAlign w:val="superscript"/>
              </w:rPr>
            </w:pPr>
            <w:r>
              <w:rPr>
                <w:rFonts w:ascii="Arial" w:hAnsi="Arial" w:cs="Arial"/>
              </w:rPr>
              <w:t>3</w:t>
            </w:r>
            <w:r w:rsidR="00772085">
              <w:rPr>
                <w:rFonts w:ascii="Arial" w:hAnsi="Arial" w:cs="Arial"/>
                <w:vertAlign w:val="superscript"/>
              </w:rPr>
              <w:t>7.34</w:t>
            </w:r>
          </w:p>
        </w:tc>
        <w:tc>
          <w:tcPr>
            <w:tcW w:w="9468" w:type="dxa"/>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D51D6C">
        <w:trPr>
          <w:trHeight w:val="315"/>
        </w:trPr>
        <w:tc>
          <w:tcPr>
            <w:tcW w:w="988" w:type="dxa"/>
          </w:tcPr>
          <w:p w:rsidR="00C02189" w:rsidRPr="002A1E5F" w:rsidRDefault="00556F25">
            <w:pPr>
              <w:rPr>
                <w:rFonts w:ascii="Arial" w:hAnsi="Arial" w:cs="Arial"/>
                <w:vertAlign w:val="superscript"/>
              </w:rPr>
            </w:pPr>
            <w:r>
              <w:rPr>
                <w:rFonts w:ascii="Arial" w:hAnsi="Arial" w:cs="Arial"/>
              </w:rPr>
              <w:t>4</w:t>
            </w:r>
            <w:r w:rsidR="00772085">
              <w:rPr>
                <w:rFonts w:ascii="Arial" w:hAnsi="Arial" w:cs="Arial"/>
                <w:vertAlign w:val="superscript"/>
              </w:rPr>
              <w:t>7.35</w:t>
            </w:r>
          </w:p>
        </w:tc>
        <w:tc>
          <w:tcPr>
            <w:tcW w:w="9468" w:type="dxa"/>
          </w:tcPr>
          <w:p w:rsidR="00C02189" w:rsidRPr="00A84631" w:rsidRDefault="00F614D5" w:rsidP="001F3DD0">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1F3DD0">
              <w:rPr>
                <w:rFonts w:ascii="Arial" w:hAnsi="Arial" w:cs="Arial"/>
                <w:sz w:val="22"/>
                <w:szCs w:val="22"/>
              </w:rPr>
              <w:t>10 October</w:t>
            </w:r>
            <w:r w:rsidR="009169F2">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D51D6C">
        <w:trPr>
          <w:trHeight w:val="340"/>
        </w:trPr>
        <w:tc>
          <w:tcPr>
            <w:tcW w:w="988" w:type="dxa"/>
          </w:tcPr>
          <w:p w:rsidR="009709D5" w:rsidRPr="002A1E5F" w:rsidRDefault="00556F25">
            <w:pPr>
              <w:rPr>
                <w:rFonts w:ascii="Arial" w:hAnsi="Arial" w:cs="Arial"/>
                <w:vertAlign w:val="superscript"/>
              </w:rPr>
            </w:pPr>
            <w:r>
              <w:rPr>
                <w:rFonts w:ascii="Arial" w:hAnsi="Arial" w:cs="Arial"/>
              </w:rPr>
              <w:t>5</w:t>
            </w:r>
            <w:r w:rsidR="00D51D6C">
              <w:rPr>
                <w:rFonts w:ascii="Arial" w:hAnsi="Arial" w:cs="Arial"/>
                <w:vertAlign w:val="superscript"/>
              </w:rPr>
              <w:t>7.37</w:t>
            </w:r>
          </w:p>
        </w:tc>
        <w:tc>
          <w:tcPr>
            <w:tcW w:w="9468" w:type="dxa"/>
          </w:tcPr>
          <w:p w:rsidR="007E265D" w:rsidRPr="00A84631" w:rsidRDefault="009709D5" w:rsidP="00374433">
            <w:pPr>
              <w:rPr>
                <w:rFonts w:ascii="Arial" w:hAnsi="Arial" w:cs="Arial"/>
              </w:rPr>
            </w:pPr>
            <w:r w:rsidRPr="001B7A0B">
              <w:rPr>
                <w:rFonts w:ascii="Arial" w:hAnsi="Arial" w:cs="Arial"/>
                <w:b/>
              </w:rPr>
              <w:t>Community Centre Update</w:t>
            </w:r>
            <w:r w:rsidR="00E81C7D">
              <w:rPr>
                <w:rFonts w:ascii="Arial" w:hAnsi="Arial" w:cs="Arial"/>
              </w:rPr>
              <w:t xml:space="preserve"> – Claire </w:t>
            </w:r>
            <w:proofErr w:type="spellStart"/>
            <w:r w:rsidR="00E81C7D">
              <w:rPr>
                <w:rFonts w:ascii="Arial" w:hAnsi="Arial" w:cs="Arial"/>
              </w:rPr>
              <w:t>Udell</w:t>
            </w:r>
            <w:proofErr w:type="spellEnd"/>
          </w:p>
        </w:tc>
      </w:tr>
      <w:tr w:rsidR="00704C37" w:rsidRPr="00DC1808" w:rsidTr="00D51D6C">
        <w:trPr>
          <w:trHeight w:val="340"/>
        </w:trPr>
        <w:tc>
          <w:tcPr>
            <w:tcW w:w="988" w:type="dxa"/>
          </w:tcPr>
          <w:p w:rsidR="00704C37" w:rsidRPr="001B7A0B" w:rsidRDefault="00556F25">
            <w:pPr>
              <w:rPr>
                <w:rFonts w:ascii="Arial" w:hAnsi="Arial" w:cs="Arial"/>
                <w:vertAlign w:val="superscript"/>
              </w:rPr>
            </w:pPr>
            <w:r>
              <w:rPr>
                <w:rFonts w:ascii="Arial" w:hAnsi="Arial" w:cs="Arial"/>
              </w:rPr>
              <w:t>6</w:t>
            </w:r>
            <w:r w:rsidR="009169F2">
              <w:rPr>
                <w:rFonts w:ascii="Arial" w:hAnsi="Arial" w:cs="Arial"/>
                <w:vertAlign w:val="superscript"/>
              </w:rPr>
              <w:t>7.42</w:t>
            </w:r>
          </w:p>
        </w:tc>
        <w:tc>
          <w:tcPr>
            <w:tcW w:w="9468" w:type="dxa"/>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D51D6C">
        <w:trPr>
          <w:trHeight w:val="340"/>
        </w:trPr>
        <w:tc>
          <w:tcPr>
            <w:tcW w:w="988" w:type="dxa"/>
          </w:tcPr>
          <w:p w:rsidR="00CF5BE3" w:rsidRPr="001B7A0B" w:rsidRDefault="00556F25">
            <w:pPr>
              <w:rPr>
                <w:rFonts w:ascii="Arial" w:hAnsi="Arial" w:cs="Arial"/>
                <w:vertAlign w:val="superscript"/>
              </w:rPr>
            </w:pPr>
            <w:r>
              <w:rPr>
                <w:rFonts w:ascii="Arial" w:hAnsi="Arial" w:cs="Arial"/>
              </w:rPr>
              <w:t>7</w:t>
            </w:r>
            <w:r w:rsidR="009169F2">
              <w:rPr>
                <w:rFonts w:ascii="Arial" w:hAnsi="Arial" w:cs="Arial"/>
                <w:vertAlign w:val="superscript"/>
              </w:rPr>
              <w:t>8.00</w:t>
            </w:r>
          </w:p>
        </w:tc>
        <w:tc>
          <w:tcPr>
            <w:tcW w:w="9468" w:type="dxa"/>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D51D6C">
        <w:trPr>
          <w:trHeight w:val="340"/>
        </w:trPr>
        <w:tc>
          <w:tcPr>
            <w:tcW w:w="988" w:type="dxa"/>
          </w:tcPr>
          <w:p w:rsidR="00CF5BE3" w:rsidRPr="001B7A0B" w:rsidRDefault="00556F25" w:rsidP="001B7A0B">
            <w:pPr>
              <w:rPr>
                <w:rFonts w:ascii="Arial" w:hAnsi="Arial" w:cs="Arial"/>
                <w:vertAlign w:val="superscript"/>
              </w:rPr>
            </w:pPr>
            <w:r>
              <w:rPr>
                <w:rFonts w:ascii="Arial" w:hAnsi="Arial" w:cs="Arial"/>
              </w:rPr>
              <w:t>8</w:t>
            </w:r>
            <w:r w:rsidR="00D51D6C">
              <w:rPr>
                <w:rFonts w:ascii="Arial" w:hAnsi="Arial" w:cs="Arial"/>
                <w:vertAlign w:val="superscript"/>
              </w:rPr>
              <w:t>8.15</w:t>
            </w:r>
          </w:p>
        </w:tc>
        <w:tc>
          <w:tcPr>
            <w:tcW w:w="9468" w:type="dxa"/>
          </w:tcPr>
          <w:p w:rsidR="00937668" w:rsidRPr="001B7A0B" w:rsidRDefault="00CF5BE3" w:rsidP="00CF5BE3">
            <w:pPr>
              <w:rPr>
                <w:rFonts w:ascii="Arial" w:hAnsi="Arial" w:cs="Arial"/>
                <w:b/>
              </w:rPr>
            </w:pPr>
            <w:r w:rsidRPr="001B7A0B">
              <w:rPr>
                <w:rFonts w:ascii="Arial" w:hAnsi="Arial" w:cs="Arial"/>
                <w:b/>
              </w:rPr>
              <w:t>Planning Matters</w:t>
            </w:r>
          </w:p>
          <w:p w:rsidR="00F559A6" w:rsidRDefault="00CE3F5A" w:rsidP="002554F6">
            <w:pPr>
              <w:pStyle w:val="BodyText"/>
              <w:tabs>
                <w:tab w:val="left" w:pos="1793"/>
                <w:tab w:val="left" w:pos="2155"/>
              </w:tabs>
              <w:ind w:left="2160" w:hanging="2160"/>
              <w:rPr>
                <w:rFonts w:ascii="Verdana" w:hAnsi="Verdana" w:cs="Verdana"/>
                <w:sz w:val="20"/>
                <w:szCs w:val="20"/>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r w:rsidR="00F559A6">
              <w:rPr>
                <w:rFonts w:ascii="Verdana" w:hAnsi="Verdana" w:cs="Verdana"/>
                <w:sz w:val="20"/>
                <w:szCs w:val="20"/>
              </w:rPr>
              <w:tab/>
            </w:r>
          </w:p>
          <w:p w:rsidR="00E32059" w:rsidRDefault="00E32059" w:rsidP="00024332">
            <w:pPr>
              <w:pStyle w:val="BodyText"/>
              <w:rPr>
                <w:rFonts w:ascii="Verdana" w:hAnsi="Verdana" w:cs="Verdana"/>
                <w:b/>
                <w:sz w:val="20"/>
                <w:szCs w:val="20"/>
              </w:rPr>
            </w:pPr>
          </w:p>
          <w:p w:rsidR="001F3DD0" w:rsidRDefault="001F3DD0" w:rsidP="001F3DD0">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18/03011/FUL:  </w:t>
            </w:r>
            <w:r>
              <w:rPr>
                <w:rFonts w:ascii="Verdana" w:hAnsi="Verdana" w:cs="Verdana"/>
                <w:sz w:val="20"/>
                <w:szCs w:val="20"/>
              </w:rPr>
              <w:t>Proposed single storey side extension, the construction of a first floor</w:t>
            </w:r>
          </w:p>
          <w:p w:rsidR="001F3DD0" w:rsidRDefault="001F3DD0" w:rsidP="001F3D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dormer window on the rear elevation, the removal of the first floor bedroom window on the</w:t>
            </w:r>
          </w:p>
          <w:p w:rsidR="001F3DD0" w:rsidRDefault="001F3DD0" w:rsidP="001F3D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front elevation and the removal of the existing chimney and installation of an extractor flue </w:t>
            </w:r>
          </w:p>
          <w:p w:rsidR="001F3DD0" w:rsidRDefault="001F3DD0" w:rsidP="001F3DD0">
            <w:pPr>
              <w:pStyle w:val="BodyText"/>
              <w:tabs>
                <w:tab w:val="left" w:pos="1793"/>
                <w:tab w:val="left" w:pos="2155"/>
              </w:tabs>
              <w:rPr>
                <w:rFonts w:ascii="Verdana" w:hAnsi="Verdana" w:cs="Verdana"/>
                <w:sz w:val="20"/>
                <w:szCs w:val="20"/>
              </w:rPr>
            </w:pPr>
            <w:proofErr w:type="gramStart"/>
            <w:r>
              <w:rPr>
                <w:rFonts w:ascii="Verdana" w:hAnsi="Verdana" w:cs="Verdana"/>
                <w:sz w:val="20"/>
                <w:szCs w:val="20"/>
              </w:rPr>
              <w:t>at</w:t>
            </w:r>
            <w:proofErr w:type="gramEnd"/>
            <w:r>
              <w:rPr>
                <w:rFonts w:ascii="Verdana" w:hAnsi="Verdana" w:cs="Verdana"/>
                <w:sz w:val="20"/>
                <w:szCs w:val="20"/>
              </w:rPr>
              <w:t xml:space="preserve"> 91 Banbury Road, Ettington, </w:t>
            </w:r>
            <w:r w:rsidRPr="001F3DD0">
              <w:rPr>
                <w:rFonts w:ascii="Verdana" w:hAnsi="Verdana" w:cs="Verdana"/>
                <w:b/>
                <w:sz w:val="20"/>
                <w:szCs w:val="20"/>
              </w:rPr>
              <w:t>Comments due by: 19 November 2018.</w:t>
            </w:r>
          </w:p>
          <w:p w:rsidR="001F3DD0" w:rsidRDefault="001F3DD0" w:rsidP="00024332">
            <w:pPr>
              <w:pStyle w:val="BodyText"/>
              <w:rPr>
                <w:rFonts w:ascii="Verdana" w:hAnsi="Verdana" w:cs="Verdana"/>
                <w:b/>
                <w:sz w:val="20"/>
                <w:szCs w:val="20"/>
              </w:rPr>
            </w:pPr>
          </w:p>
          <w:p w:rsidR="001F3DD0" w:rsidRDefault="001F3DD0" w:rsidP="001F3DD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18/02676/FUL</w:t>
            </w:r>
            <w:r>
              <w:rPr>
                <w:rFonts w:ascii="Verdana" w:hAnsi="Verdana" w:cs="Verdana"/>
                <w:sz w:val="20"/>
                <w:szCs w:val="20"/>
              </w:rPr>
              <w:t>:</w:t>
            </w:r>
            <w:r>
              <w:rPr>
                <w:rFonts w:ascii="Verdana" w:hAnsi="Verdana" w:cs="Verdana"/>
                <w:sz w:val="20"/>
                <w:szCs w:val="20"/>
              </w:rPr>
              <w:tab/>
              <w:t>Proposed new detached double garage &amp; landscaping at Land Adjacent 57</w:t>
            </w:r>
          </w:p>
          <w:p w:rsidR="001F3DD0" w:rsidRDefault="001F3DD0" w:rsidP="001F3D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Banbury Road, (Belonging To 53 Banbury Road), Ettington</w:t>
            </w:r>
          </w:p>
          <w:p w:rsidR="001F3DD0" w:rsidRDefault="001F3DD0" w:rsidP="001F3DD0">
            <w:pPr>
              <w:pStyle w:val="BodyText"/>
              <w:tabs>
                <w:tab w:val="left" w:pos="1793"/>
                <w:tab w:val="left" w:pos="2155"/>
              </w:tabs>
              <w:ind w:left="2160" w:hanging="2160"/>
              <w:rPr>
                <w:rFonts w:ascii="Verdana" w:hAnsi="Verdana" w:cs="Verdana"/>
                <w:b/>
                <w:sz w:val="20"/>
                <w:szCs w:val="20"/>
              </w:rPr>
            </w:pPr>
            <w:r w:rsidRPr="001F3DD0">
              <w:rPr>
                <w:rFonts w:ascii="Verdana" w:hAnsi="Verdana" w:cs="Verdana"/>
                <w:b/>
                <w:sz w:val="20"/>
                <w:szCs w:val="20"/>
              </w:rPr>
              <w:t>Comments due by: 19 November 2018.</w:t>
            </w:r>
          </w:p>
          <w:p w:rsidR="00DA471C" w:rsidRDefault="00DA471C" w:rsidP="00DA471C">
            <w:pPr>
              <w:pStyle w:val="BodyText"/>
              <w:tabs>
                <w:tab w:val="left" w:pos="1793"/>
                <w:tab w:val="left" w:pos="2155"/>
              </w:tabs>
              <w:rPr>
                <w:rFonts w:ascii="Verdana" w:hAnsi="Verdana" w:cs="Verdana"/>
                <w:b/>
                <w:sz w:val="20"/>
                <w:szCs w:val="20"/>
              </w:rPr>
            </w:pPr>
          </w:p>
          <w:p w:rsidR="001F3DD0" w:rsidRDefault="001F3DD0" w:rsidP="00DA471C">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18/02791/</w:t>
            </w:r>
            <w:proofErr w:type="gramStart"/>
            <w:r w:rsidRPr="0083737A">
              <w:rPr>
                <w:rFonts w:ascii="Verdana" w:hAnsi="Verdana" w:cs="Verdana"/>
                <w:b/>
                <w:i/>
                <w:sz w:val="20"/>
                <w:szCs w:val="20"/>
              </w:rPr>
              <w:t>TPO</w:t>
            </w:r>
            <w:r w:rsidR="00DA471C">
              <w:rPr>
                <w:rFonts w:ascii="Verdana" w:hAnsi="Verdana" w:cs="Verdana"/>
                <w:b/>
                <w:i/>
                <w:sz w:val="20"/>
                <w:szCs w:val="20"/>
              </w:rPr>
              <w:t xml:space="preserve">  </w:t>
            </w:r>
            <w:r>
              <w:rPr>
                <w:rFonts w:ascii="Verdana" w:hAnsi="Verdana" w:cs="Verdana"/>
                <w:sz w:val="20"/>
                <w:szCs w:val="20"/>
              </w:rPr>
              <w:t>T1</w:t>
            </w:r>
            <w:proofErr w:type="gramEnd"/>
            <w:r>
              <w:rPr>
                <w:rFonts w:ascii="Verdana" w:hAnsi="Verdana" w:cs="Verdana"/>
                <w:sz w:val="20"/>
                <w:szCs w:val="20"/>
              </w:rPr>
              <w:t xml:space="preserve"> - walnut - Reduce and reshape crown by </w:t>
            </w:r>
            <w:proofErr w:type="spellStart"/>
            <w:r>
              <w:rPr>
                <w:rFonts w:ascii="Verdana" w:hAnsi="Verdana" w:cs="Verdana"/>
                <w:sz w:val="20"/>
                <w:szCs w:val="20"/>
              </w:rPr>
              <w:t>approx</w:t>
            </w:r>
            <w:proofErr w:type="spellEnd"/>
            <w:r>
              <w:rPr>
                <w:rFonts w:ascii="Verdana" w:hAnsi="Verdana" w:cs="Verdana"/>
                <w:sz w:val="20"/>
                <w:szCs w:val="20"/>
              </w:rPr>
              <w:t xml:space="preserve"> 30% to give 2-3m clearance from house where possible. Tree will be </w:t>
            </w:r>
            <w:proofErr w:type="spellStart"/>
            <w:r>
              <w:rPr>
                <w:rFonts w:ascii="Verdana" w:hAnsi="Verdana" w:cs="Verdana"/>
                <w:sz w:val="20"/>
                <w:szCs w:val="20"/>
              </w:rPr>
              <w:t>approx</w:t>
            </w:r>
            <w:proofErr w:type="spellEnd"/>
            <w:r>
              <w:rPr>
                <w:rFonts w:ascii="Verdana" w:hAnsi="Verdana" w:cs="Verdana"/>
                <w:sz w:val="20"/>
                <w:szCs w:val="20"/>
              </w:rPr>
              <w:t xml:space="preserve"> 15-17m in height and </w:t>
            </w:r>
            <w:proofErr w:type="spellStart"/>
            <w:r w:rsidR="00DA471C">
              <w:rPr>
                <w:rFonts w:ascii="Verdana" w:hAnsi="Verdana" w:cs="Verdana"/>
                <w:sz w:val="20"/>
                <w:szCs w:val="20"/>
              </w:rPr>
              <w:t>approx</w:t>
            </w:r>
            <w:proofErr w:type="spellEnd"/>
            <w:r w:rsidR="00DA471C">
              <w:rPr>
                <w:rFonts w:ascii="Verdana" w:hAnsi="Verdana" w:cs="Verdana"/>
                <w:sz w:val="20"/>
                <w:szCs w:val="20"/>
              </w:rPr>
              <w:t xml:space="preserve"> 15-18m in lateral spread a</w:t>
            </w:r>
            <w:r>
              <w:rPr>
                <w:rFonts w:ascii="Verdana" w:hAnsi="Verdana" w:cs="Verdana"/>
                <w:sz w:val="20"/>
                <w:szCs w:val="20"/>
              </w:rPr>
              <w:t>t</w:t>
            </w:r>
            <w:r w:rsidR="00DA471C">
              <w:rPr>
                <w:rFonts w:ascii="Verdana" w:hAnsi="Verdana" w:cs="Verdana"/>
                <w:sz w:val="20"/>
                <w:szCs w:val="20"/>
              </w:rPr>
              <w:t xml:space="preserve"> 4</w:t>
            </w:r>
            <w:r>
              <w:rPr>
                <w:rFonts w:ascii="Verdana" w:hAnsi="Verdana" w:cs="Verdana"/>
                <w:sz w:val="20"/>
                <w:szCs w:val="20"/>
              </w:rPr>
              <w:t xml:space="preserve"> Banbury Road, Ett</w:t>
            </w:r>
            <w:r w:rsidR="00DA471C">
              <w:rPr>
                <w:rFonts w:ascii="Verdana" w:hAnsi="Verdana" w:cs="Verdana"/>
                <w:sz w:val="20"/>
                <w:szCs w:val="20"/>
              </w:rPr>
              <w:t>ington</w:t>
            </w:r>
          </w:p>
          <w:p w:rsidR="001F3DD0" w:rsidRPr="00DA471C" w:rsidRDefault="001F3DD0" w:rsidP="001F3DD0">
            <w:pPr>
              <w:pStyle w:val="BodyText"/>
              <w:rPr>
                <w:rFonts w:ascii="Verdana" w:hAnsi="Verdana" w:cs="Verdana"/>
                <w:b/>
                <w:sz w:val="20"/>
                <w:szCs w:val="20"/>
              </w:rPr>
            </w:pPr>
            <w:r w:rsidRPr="00DA471C">
              <w:rPr>
                <w:rFonts w:ascii="Verdana" w:hAnsi="Verdana" w:cs="Verdana"/>
                <w:b/>
                <w:sz w:val="20"/>
                <w:szCs w:val="20"/>
              </w:rPr>
              <w:t>Comments due by: 20 November 2018.</w:t>
            </w:r>
          </w:p>
          <w:p w:rsidR="001F3DD0" w:rsidRPr="001F3DD0" w:rsidRDefault="001F3DD0" w:rsidP="001F3DD0">
            <w:pPr>
              <w:pStyle w:val="BodyText"/>
              <w:tabs>
                <w:tab w:val="left" w:pos="1793"/>
                <w:tab w:val="left" w:pos="2155"/>
              </w:tabs>
              <w:ind w:left="2160" w:hanging="2160"/>
              <w:rPr>
                <w:rFonts w:ascii="Verdana" w:hAnsi="Verdana" w:cs="Verdana"/>
                <w:b/>
                <w:sz w:val="20"/>
                <w:szCs w:val="20"/>
              </w:rPr>
            </w:pPr>
          </w:p>
          <w:p w:rsidR="006D4A41" w:rsidRDefault="006D4A41" w:rsidP="00947FE2">
            <w:pPr>
              <w:pStyle w:val="BodyText"/>
              <w:tabs>
                <w:tab w:val="left" w:pos="1793"/>
                <w:tab w:val="left" w:pos="2155"/>
              </w:tabs>
              <w:ind w:left="2160" w:hanging="2160"/>
              <w:rPr>
                <w:rFonts w:ascii="Arial" w:hAnsi="Arial" w:cs="Arial"/>
                <w:b/>
                <w:sz w:val="24"/>
                <w:szCs w:val="24"/>
                <w:u w:val="single"/>
              </w:rPr>
            </w:pPr>
            <w:r w:rsidRPr="006D4A41">
              <w:rPr>
                <w:rFonts w:ascii="Arial" w:hAnsi="Arial" w:cs="Arial"/>
                <w:b/>
                <w:sz w:val="24"/>
                <w:szCs w:val="24"/>
                <w:u w:val="single"/>
              </w:rPr>
              <w:t xml:space="preserve">B </w:t>
            </w:r>
            <w:r>
              <w:rPr>
                <w:rFonts w:ascii="Arial" w:hAnsi="Arial" w:cs="Arial"/>
                <w:b/>
                <w:sz w:val="24"/>
                <w:szCs w:val="24"/>
                <w:u w:val="single"/>
              </w:rPr>
              <w:t>–</w:t>
            </w:r>
            <w:r w:rsidRPr="006D4A41">
              <w:rPr>
                <w:rFonts w:ascii="Arial" w:hAnsi="Arial" w:cs="Arial"/>
                <w:b/>
                <w:sz w:val="24"/>
                <w:szCs w:val="24"/>
                <w:u w:val="single"/>
              </w:rPr>
              <w:t xml:space="preserve"> Decisions</w:t>
            </w:r>
          </w:p>
          <w:p w:rsidR="006D4A41" w:rsidRDefault="006D4A41" w:rsidP="00947FE2">
            <w:pPr>
              <w:pStyle w:val="BodyText"/>
              <w:tabs>
                <w:tab w:val="left" w:pos="1793"/>
                <w:tab w:val="left" w:pos="2155"/>
              </w:tabs>
              <w:ind w:left="2160" w:hanging="2160"/>
              <w:rPr>
                <w:rFonts w:ascii="Arial" w:hAnsi="Arial" w:cs="Arial"/>
                <w:b/>
                <w:sz w:val="24"/>
                <w:szCs w:val="24"/>
                <w:u w:val="single"/>
              </w:rPr>
            </w:pPr>
          </w:p>
          <w:p w:rsidR="00D82730" w:rsidRDefault="00C1737D" w:rsidP="00CE3F5A">
            <w:pPr>
              <w:rPr>
                <w:rFonts w:ascii="Arial" w:hAnsi="Arial" w:cs="Arial"/>
                <w:b/>
                <w:sz w:val="20"/>
                <w:szCs w:val="20"/>
              </w:rPr>
            </w:pPr>
            <w:r w:rsidRPr="001F3DD0">
              <w:rPr>
                <w:rFonts w:ascii="Arial" w:hAnsi="Arial" w:cs="Arial"/>
                <w:b/>
                <w:sz w:val="20"/>
                <w:szCs w:val="20"/>
              </w:rPr>
              <w:t>18/02995/COUQ</w:t>
            </w:r>
            <w:r>
              <w:rPr>
                <w:rFonts w:ascii="Arial" w:hAnsi="Arial" w:cs="Arial"/>
                <w:sz w:val="20"/>
                <w:szCs w:val="20"/>
              </w:rPr>
              <w:t xml:space="preserve"> Manor Barn Farm, </w:t>
            </w:r>
            <w:proofErr w:type="spellStart"/>
            <w:r>
              <w:rPr>
                <w:rFonts w:ascii="Arial" w:hAnsi="Arial" w:cs="Arial"/>
                <w:sz w:val="20"/>
                <w:szCs w:val="20"/>
              </w:rPr>
              <w:t>Fulready</w:t>
            </w:r>
            <w:proofErr w:type="spellEnd"/>
            <w:r>
              <w:rPr>
                <w:rFonts w:ascii="Arial" w:hAnsi="Arial" w:cs="Arial"/>
                <w:sz w:val="20"/>
                <w:szCs w:val="20"/>
              </w:rPr>
              <w:t xml:space="preserve"> </w:t>
            </w:r>
            <w:r>
              <w:rPr>
                <w:rFonts w:ascii="Arial" w:hAnsi="Arial" w:cs="Arial"/>
                <w:b/>
                <w:sz w:val="20"/>
                <w:szCs w:val="20"/>
              </w:rPr>
              <w:t>Granted</w:t>
            </w:r>
          </w:p>
          <w:p w:rsidR="001F3DD0" w:rsidRDefault="001F3DD0" w:rsidP="00CE3F5A">
            <w:pPr>
              <w:rPr>
                <w:rFonts w:ascii="Arial" w:hAnsi="Arial" w:cs="Arial"/>
                <w:b/>
                <w:sz w:val="20"/>
                <w:szCs w:val="20"/>
              </w:rPr>
            </w:pPr>
            <w:r w:rsidRPr="001F3DD0">
              <w:rPr>
                <w:rFonts w:ascii="Arial" w:hAnsi="Arial" w:cs="Arial"/>
                <w:b/>
                <w:sz w:val="20"/>
                <w:szCs w:val="20"/>
              </w:rPr>
              <w:t>18/02223/FUL</w:t>
            </w:r>
            <w:r>
              <w:rPr>
                <w:rFonts w:ascii="Arial" w:hAnsi="Arial" w:cs="Arial"/>
                <w:b/>
                <w:sz w:val="20"/>
                <w:szCs w:val="20"/>
              </w:rPr>
              <w:t xml:space="preserve"> </w:t>
            </w:r>
            <w:r>
              <w:rPr>
                <w:rFonts w:ascii="Arial" w:hAnsi="Arial" w:cs="Arial"/>
                <w:sz w:val="20"/>
                <w:szCs w:val="20"/>
              </w:rPr>
              <w:t xml:space="preserve">3 Cherry Close, single storey extension:  </w:t>
            </w:r>
            <w:r>
              <w:rPr>
                <w:rFonts w:ascii="Arial" w:hAnsi="Arial" w:cs="Arial"/>
                <w:b/>
                <w:sz w:val="20"/>
                <w:szCs w:val="20"/>
              </w:rPr>
              <w:t>Granted</w:t>
            </w:r>
          </w:p>
          <w:p w:rsidR="00314DC2" w:rsidRDefault="001F3DD0" w:rsidP="00962823">
            <w:pPr>
              <w:rPr>
                <w:rFonts w:ascii="Arial" w:hAnsi="Arial" w:cs="Arial"/>
                <w:b/>
                <w:sz w:val="20"/>
                <w:szCs w:val="20"/>
              </w:rPr>
            </w:pPr>
            <w:r>
              <w:rPr>
                <w:rFonts w:ascii="Arial" w:hAnsi="Arial" w:cs="Arial"/>
                <w:b/>
                <w:sz w:val="20"/>
                <w:szCs w:val="20"/>
              </w:rPr>
              <w:t xml:space="preserve">18/02302/VARY </w:t>
            </w:r>
            <w:r>
              <w:rPr>
                <w:rFonts w:ascii="Arial" w:hAnsi="Arial" w:cs="Arial"/>
                <w:sz w:val="20"/>
                <w:szCs w:val="20"/>
              </w:rPr>
              <w:t xml:space="preserve">The Brambles, Hockley Lane, To allow changes in design, position and layout:  </w:t>
            </w:r>
            <w:r w:rsidRPr="001F3DD0">
              <w:rPr>
                <w:rFonts w:ascii="Arial" w:hAnsi="Arial" w:cs="Arial"/>
                <w:b/>
                <w:sz w:val="20"/>
                <w:szCs w:val="20"/>
              </w:rPr>
              <w:t>Granted</w:t>
            </w:r>
          </w:p>
          <w:p w:rsidR="001674F6" w:rsidRPr="001674F6" w:rsidRDefault="001674F6" w:rsidP="00962823">
            <w:pPr>
              <w:rPr>
                <w:rFonts w:ascii="Arial" w:hAnsi="Arial" w:cs="Arial"/>
                <w:b/>
                <w:sz w:val="20"/>
                <w:szCs w:val="20"/>
              </w:rPr>
            </w:pPr>
            <w:r>
              <w:rPr>
                <w:rFonts w:ascii="Arial" w:hAnsi="Arial" w:cs="Arial"/>
                <w:b/>
                <w:sz w:val="20"/>
                <w:szCs w:val="20"/>
              </w:rPr>
              <w:t xml:space="preserve">18/02685/TPO </w:t>
            </w:r>
            <w:r>
              <w:rPr>
                <w:rFonts w:ascii="Arial" w:hAnsi="Arial" w:cs="Arial"/>
                <w:sz w:val="20"/>
                <w:szCs w:val="20"/>
              </w:rPr>
              <w:t xml:space="preserve">at Ettington Hall, Rookery Lane </w:t>
            </w:r>
            <w:r>
              <w:rPr>
                <w:rFonts w:ascii="Arial" w:hAnsi="Arial" w:cs="Arial"/>
                <w:b/>
                <w:sz w:val="20"/>
                <w:szCs w:val="20"/>
              </w:rPr>
              <w:t>Granted</w:t>
            </w:r>
            <w:bookmarkStart w:id="0" w:name="_GoBack"/>
            <w:bookmarkEnd w:id="0"/>
          </w:p>
        </w:tc>
      </w:tr>
      <w:tr w:rsidR="00CF5BE3" w:rsidRPr="00DC1808" w:rsidTr="00D51D6C">
        <w:trPr>
          <w:trHeight w:val="340"/>
        </w:trPr>
        <w:tc>
          <w:tcPr>
            <w:tcW w:w="988" w:type="dxa"/>
          </w:tcPr>
          <w:p w:rsidR="00CF5BE3" w:rsidRPr="00656819" w:rsidRDefault="00556F25" w:rsidP="00066562">
            <w:pPr>
              <w:rPr>
                <w:rFonts w:ascii="Arial" w:hAnsi="Arial" w:cs="Arial"/>
                <w:vertAlign w:val="superscript"/>
              </w:rPr>
            </w:pPr>
            <w:r>
              <w:rPr>
                <w:rFonts w:ascii="Arial" w:hAnsi="Arial" w:cs="Arial"/>
              </w:rPr>
              <w:t>9</w:t>
            </w:r>
            <w:r w:rsidR="00D51D6C">
              <w:rPr>
                <w:rFonts w:ascii="Arial" w:hAnsi="Arial" w:cs="Arial"/>
                <w:vertAlign w:val="superscript"/>
              </w:rPr>
              <w:t>8.25</w:t>
            </w:r>
          </w:p>
        </w:tc>
        <w:tc>
          <w:tcPr>
            <w:tcW w:w="9468" w:type="dxa"/>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D51D6C">
        <w:trPr>
          <w:trHeight w:val="340"/>
        </w:trPr>
        <w:tc>
          <w:tcPr>
            <w:tcW w:w="988" w:type="dxa"/>
          </w:tcPr>
          <w:p w:rsidR="00CF5BE3" w:rsidRPr="001B7A0B" w:rsidRDefault="00556F25" w:rsidP="00066562">
            <w:pPr>
              <w:rPr>
                <w:rFonts w:ascii="Arial" w:hAnsi="Arial" w:cs="Arial"/>
                <w:vertAlign w:val="superscript"/>
              </w:rPr>
            </w:pPr>
            <w:r>
              <w:rPr>
                <w:rFonts w:ascii="Arial" w:hAnsi="Arial" w:cs="Arial"/>
              </w:rPr>
              <w:t>10</w:t>
            </w:r>
            <w:r w:rsidR="009169F2">
              <w:rPr>
                <w:rFonts w:ascii="Arial" w:hAnsi="Arial" w:cs="Arial"/>
                <w:vertAlign w:val="superscript"/>
              </w:rPr>
              <w:t>8.30</w:t>
            </w:r>
          </w:p>
        </w:tc>
        <w:tc>
          <w:tcPr>
            <w:tcW w:w="9468" w:type="dxa"/>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D51D6C">
        <w:trPr>
          <w:trHeight w:val="340"/>
        </w:trPr>
        <w:tc>
          <w:tcPr>
            <w:tcW w:w="988" w:type="dxa"/>
          </w:tcPr>
          <w:p w:rsidR="00CF5BE3" w:rsidRPr="001B7A0B" w:rsidRDefault="00A04D64" w:rsidP="00066562">
            <w:pPr>
              <w:rPr>
                <w:rFonts w:ascii="Arial" w:hAnsi="Arial" w:cs="Arial"/>
                <w:vertAlign w:val="superscript"/>
              </w:rPr>
            </w:pPr>
            <w:r>
              <w:rPr>
                <w:rFonts w:ascii="Arial" w:hAnsi="Arial" w:cs="Arial"/>
              </w:rPr>
              <w:t>1</w:t>
            </w:r>
            <w:r w:rsidR="00556F25">
              <w:rPr>
                <w:rFonts w:ascii="Arial" w:hAnsi="Arial" w:cs="Arial"/>
              </w:rPr>
              <w:t>1</w:t>
            </w:r>
            <w:r w:rsidR="002356D7">
              <w:rPr>
                <w:rFonts w:ascii="Arial" w:hAnsi="Arial" w:cs="Arial"/>
                <w:vertAlign w:val="superscript"/>
              </w:rPr>
              <w:t>8</w:t>
            </w:r>
            <w:r w:rsidR="00556F25">
              <w:rPr>
                <w:rFonts w:ascii="Arial" w:hAnsi="Arial" w:cs="Arial"/>
                <w:vertAlign w:val="superscript"/>
              </w:rPr>
              <w:t>.</w:t>
            </w:r>
            <w:r w:rsidR="009169F2">
              <w:rPr>
                <w:rFonts w:ascii="Arial" w:hAnsi="Arial" w:cs="Arial"/>
                <w:vertAlign w:val="superscript"/>
              </w:rPr>
              <w:t>35</w:t>
            </w:r>
          </w:p>
        </w:tc>
        <w:tc>
          <w:tcPr>
            <w:tcW w:w="9468" w:type="dxa"/>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962823" w:rsidRPr="00DC1808" w:rsidTr="00D51D6C">
        <w:trPr>
          <w:trHeight w:val="340"/>
        </w:trPr>
        <w:tc>
          <w:tcPr>
            <w:tcW w:w="988" w:type="dxa"/>
          </w:tcPr>
          <w:p w:rsidR="00962823" w:rsidRPr="00962823" w:rsidRDefault="00962823" w:rsidP="00066562">
            <w:pPr>
              <w:rPr>
                <w:rFonts w:ascii="Arial" w:hAnsi="Arial" w:cs="Arial"/>
                <w:vertAlign w:val="superscript"/>
              </w:rPr>
            </w:pPr>
            <w:r>
              <w:rPr>
                <w:rFonts w:ascii="Arial" w:hAnsi="Arial" w:cs="Arial"/>
              </w:rPr>
              <w:lastRenderedPageBreak/>
              <w:t>12</w:t>
            </w:r>
            <w:r>
              <w:rPr>
                <w:rFonts w:ascii="Arial" w:hAnsi="Arial" w:cs="Arial"/>
                <w:vertAlign w:val="superscript"/>
              </w:rPr>
              <w:t>8.40</w:t>
            </w:r>
          </w:p>
        </w:tc>
        <w:tc>
          <w:tcPr>
            <w:tcW w:w="9468" w:type="dxa"/>
          </w:tcPr>
          <w:p w:rsidR="00962823" w:rsidRPr="001B7A0B" w:rsidRDefault="00962823" w:rsidP="00AF1DA7">
            <w:pPr>
              <w:pStyle w:val="yiv0115158298msonormal"/>
              <w:rPr>
                <w:rFonts w:ascii="Arial" w:hAnsi="Arial" w:cs="Arial"/>
                <w:b/>
              </w:rPr>
            </w:pPr>
            <w:r>
              <w:rPr>
                <w:rFonts w:ascii="Arial" w:hAnsi="Arial" w:cs="Arial"/>
                <w:b/>
              </w:rPr>
              <w:t xml:space="preserve">Moving of School Bus Stop – </w:t>
            </w:r>
            <w:r w:rsidRPr="00962823">
              <w:rPr>
                <w:rFonts w:ascii="Arial" w:hAnsi="Arial" w:cs="Arial"/>
              </w:rPr>
              <w:t>Appendix 4</w:t>
            </w:r>
          </w:p>
        </w:tc>
      </w:tr>
      <w:tr w:rsidR="00772085" w:rsidRPr="00DC1808" w:rsidTr="00D51D6C">
        <w:trPr>
          <w:trHeight w:val="340"/>
        </w:trPr>
        <w:tc>
          <w:tcPr>
            <w:tcW w:w="988" w:type="dxa"/>
          </w:tcPr>
          <w:p w:rsidR="00772085" w:rsidRPr="002667FD" w:rsidRDefault="00772085" w:rsidP="00962823">
            <w:pPr>
              <w:rPr>
                <w:rFonts w:ascii="Arial" w:hAnsi="Arial" w:cs="Arial"/>
                <w:vertAlign w:val="superscript"/>
              </w:rPr>
            </w:pPr>
            <w:r>
              <w:rPr>
                <w:rFonts w:ascii="Arial" w:hAnsi="Arial" w:cs="Arial"/>
              </w:rPr>
              <w:t>1</w:t>
            </w:r>
            <w:r w:rsidR="00962823">
              <w:rPr>
                <w:rFonts w:ascii="Arial" w:hAnsi="Arial" w:cs="Arial"/>
              </w:rPr>
              <w:t>3</w:t>
            </w:r>
            <w:r w:rsidR="00962823">
              <w:rPr>
                <w:rFonts w:ascii="Arial" w:hAnsi="Arial" w:cs="Arial"/>
                <w:vertAlign w:val="superscript"/>
              </w:rPr>
              <w:t>8.50</w:t>
            </w:r>
          </w:p>
        </w:tc>
        <w:tc>
          <w:tcPr>
            <w:tcW w:w="9468" w:type="dxa"/>
          </w:tcPr>
          <w:p w:rsidR="00772085" w:rsidRDefault="00FC42F3" w:rsidP="00E81C7D">
            <w:pPr>
              <w:pStyle w:val="yiv8120767282msonormal"/>
              <w:pBdr>
                <w:bottom w:val="single" w:sz="6" w:space="0" w:color="F1F1F5"/>
              </w:pBdr>
              <w:shd w:val="clear" w:color="auto" w:fill="F4F4F7"/>
              <w:rPr>
                <w:rFonts w:ascii="Arial" w:hAnsi="Arial" w:cs="Arial"/>
                <w:b/>
              </w:rPr>
            </w:pPr>
            <w:r>
              <w:rPr>
                <w:rFonts w:ascii="Arial" w:hAnsi="Arial" w:cs="Arial"/>
                <w:b/>
              </w:rPr>
              <w:t>Playground Inspection</w:t>
            </w:r>
            <w:r w:rsidR="00962823">
              <w:rPr>
                <w:rFonts w:ascii="Arial" w:hAnsi="Arial" w:cs="Arial"/>
                <w:b/>
              </w:rPr>
              <w:t xml:space="preserve"> – </w:t>
            </w:r>
            <w:r w:rsidR="00962823" w:rsidRPr="00962823">
              <w:rPr>
                <w:rFonts w:ascii="Arial" w:hAnsi="Arial" w:cs="Arial"/>
              </w:rPr>
              <w:t>Appendix 5</w:t>
            </w:r>
          </w:p>
        </w:tc>
      </w:tr>
      <w:tr w:rsidR="00962823" w:rsidRPr="00DC1808" w:rsidTr="00D51D6C">
        <w:trPr>
          <w:trHeight w:val="340"/>
        </w:trPr>
        <w:tc>
          <w:tcPr>
            <w:tcW w:w="988" w:type="dxa"/>
          </w:tcPr>
          <w:p w:rsidR="00962823" w:rsidRPr="00962823" w:rsidRDefault="00962823" w:rsidP="00AF1DA7">
            <w:pPr>
              <w:rPr>
                <w:rFonts w:ascii="Arial" w:hAnsi="Arial" w:cs="Arial"/>
                <w:vertAlign w:val="superscript"/>
              </w:rPr>
            </w:pPr>
            <w:r>
              <w:rPr>
                <w:rFonts w:ascii="Arial" w:hAnsi="Arial" w:cs="Arial"/>
              </w:rPr>
              <w:t>14</w:t>
            </w:r>
            <w:r>
              <w:rPr>
                <w:rFonts w:ascii="Arial" w:hAnsi="Arial" w:cs="Arial"/>
                <w:vertAlign w:val="superscript"/>
              </w:rPr>
              <w:t>9.00</w:t>
            </w:r>
          </w:p>
        </w:tc>
        <w:tc>
          <w:tcPr>
            <w:tcW w:w="9468" w:type="dxa"/>
          </w:tcPr>
          <w:p w:rsidR="00962823" w:rsidRDefault="00962823" w:rsidP="00E81C7D">
            <w:pPr>
              <w:pStyle w:val="yiv8120767282msonormal"/>
              <w:pBdr>
                <w:bottom w:val="single" w:sz="6" w:space="0" w:color="F1F1F5"/>
              </w:pBdr>
              <w:shd w:val="clear" w:color="auto" w:fill="F4F4F7"/>
              <w:rPr>
                <w:rFonts w:ascii="Arial" w:hAnsi="Arial" w:cs="Arial"/>
                <w:b/>
              </w:rPr>
            </w:pPr>
            <w:r>
              <w:rPr>
                <w:rFonts w:ascii="Arial" w:hAnsi="Arial" w:cs="Arial"/>
                <w:b/>
              </w:rPr>
              <w:t xml:space="preserve">Grant Application Ettington Brownies– </w:t>
            </w:r>
            <w:r w:rsidR="00AE7BEB">
              <w:rPr>
                <w:rFonts w:ascii="Arial" w:hAnsi="Arial" w:cs="Arial"/>
              </w:rPr>
              <w:t>Appendix 6</w:t>
            </w:r>
          </w:p>
        </w:tc>
      </w:tr>
      <w:tr w:rsidR="00772085" w:rsidRPr="00DC1808" w:rsidTr="00D51D6C">
        <w:trPr>
          <w:trHeight w:val="340"/>
        </w:trPr>
        <w:tc>
          <w:tcPr>
            <w:tcW w:w="988" w:type="dxa"/>
          </w:tcPr>
          <w:p w:rsidR="00772085" w:rsidRPr="002667FD" w:rsidRDefault="00962823" w:rsidP="00AF1DA7">
            <w:pPr>
              <w:rPr>
                <w:rFonts w:ascii="Arial" w:hAnsi="Arial" w:cs="Arial"/>
                <w:vertAlign w:val="superscript"/>
              </w:rPr>
            </w:pPr>
            <w:r>
              <w:rPr>
                <w:rFonts w:ascii="Arial" w:hAnsi="Arial" w:cs="Arial"/>
              </w:rPr>
              <w:t>15</w:t>
            </w:r>
            <w:r>
              <w:rPr>
                <w:rFonts w:ascii="Arial" w:hAnsi="Arial" w:cs="Arial"/>
                <w:vertAlign w:val="superscript"/>
              </w:rPr>
              <w:t>9.05</w:t>
            </w:r>
          </w:p>
        </w:tc>
        <w:tc>
          <w:tcPr>
            <w:tcW w:w="9468" w:type="dxa"/>
          </w:tcPr>
          <w:p w:rsidR="00772085" w:rsidRPr="00AE7BEB" w:rsidRDefault="00FC42F3" w:rsidP="006944AA">
            <w:pPr>
              <w:pStyle w:val="yiv8120767282msonormal"/>
              <w:pBdr>
                <w:bottom w:val="single" w:sz="6" w:space="0" w:color="F1F1F5"/>
              </w:pBdr>
              <w:shd w:val="clear" w:color="auto" w:fill="F4F4F7"/>
              <w:rPr>
                <w:rFonts w:ascii="Arial" w:hAnsi="Arial" w:cs="Arial"/>
              </w:rPr>
            </w:pPr>
            <w:r w:rsidRPr="00962823">
              <w:rPr>
                <w:rFonts w:ascii="Arial" w:hAnsi="Arial" w:cs="Arial"/>
                <w:b/>
              </w:rPr>
              <w:t>Football Field Fence</w:t>
            </w:r>
            <w:r w:rsidR="00AE7BEB">
              <w:rPr>
                <w:rFonts w:ascii="Arial" w:hAnsi="Arial" w:cs="Arial"/>
                <w:b/>
              </w:rPr>
              <w:t xml:space="preserve">/Hedgerow Maintenance </w:t>
            </w:r>
            <w:r w:rsidR="00AE7BEB">
              <w:rPr>
                <w:rFonts w:ascii="Arial" w:hAnsi="Arial" w:cs="Arial"/>
              </w:rPr>
              <w:t>Cllr Hughes to report</w:t>
            </w:r>
          </w:p>
        </w:tc>
      </w:tr>
      <w:tr w:rsidR="00962823" w:rsidRPr="00DC1808" w:rsidTr="00D51D6C">
        <w:trPr>
          <w:trHeight w:val="340"/>
        </w:trPr>
        <w:tc>
          <w:tcPr>
            <w:tcW w:w="988" w:type="dxa"/>
          </w:tcPr>
          <w:p w:rsidR="00962823" w:rsidRPr="00962823" w:rsidRDefault="00962823" w:rsidP="00AF1DA7">
            <w:pPr>
              <w:rPr>
                <w:rFonts w:ascii="Arial" w:hAnsi="Arial" w:cs="Arial"/>
                <w:vertAlign w:val="superscript"/>
              </w:rPr>
            </w:pPr>
            <w:r>
              <w:rPr>
                <w:rFonts w:ascii="Arial" w:hAnsi="Arial" w:cs="Arial"/>
              </w:rPr>
              <w:t>16</w:t>
            </w:r>
            <w:r>
              <w:rPr>
                <w:rFonts w:ascii="Arial" w:hAnsi="Arial" w:cs="Arial"/>
                <w:vertAlign w:val="superscript"/>
              </w:rPr>
              <w:t>9.10</w:t>
            </w:r>
          </w:p>
        </w:tc>
        <w:tc>
          <w:tcPr>
            <w:tcW w:w="9468" w:type="dxa"/>
          </w:tcPr>
          <w:p w:rsidR="00962823" w:rsidRPr="00962823" w:rsidRDefault="00962823" w:rsidP="006944AA">
            <w:pPr>
              <w:pStyle w:val="yiv8120767282msonormal"/>
              <w:pBdr>
                <w:bottom w:val="single" w:sz="6" w:space="0" w:color="F1F1F5"/>
              </w:pBdr>
              <w:shd w:val="clear" w:color="auto" w:fill="F4F4F7"/>
              <w:rPr>
                <w:rFonts w:ascii="Arial" w:hAnsi="Arial" w:cs="Arial"/>
                <w:b/>
              </w:rPr>
            </w:pPr>
            <w:r>
              <w:rPr>
                <w:rFonts w:ascii="Arial" w:hAnsi="Arial" w:cs="Arial"/>
                <w:b/>
              </w:rPr>
              <w:t xml:space="preserve">VASA Request for Donation – </w:t>
            </w:r>
            <w:r w:rsidR="00AE7BEB">
              <w:rPr>
                <w:rFonts w:ascii="Arial" w:hAnsi="Arial" w:cs="Arial"/>
              </w:rPr>
              <w:t>Appendix 7</w:t>
            </w:r>
          </w:p>
        </w:tc>
      </w:tr>
      <w:tr w:rsidR="00E81C7D" w:rsidRPr="00DC1808" w:rsidTr="00D51D6C">
        <w:trPr>
          <w:trHeight w:val="340"/>
        </w:trPr>
        <w:tc>
          <w:tcPr>
            <w:tcW w:w="988" w:type="dxa"/>
          </w:tcPr>
          <w:p w:rsidR="00E81C7D" w:rsidRPr="00B1773A" w:rsidRDefault="00962823" w:rsidP="00AF1DA7">
            <w:pPr>
              <w:rPr>
                <w:rFonts w:ascii="Arial" w:hAnsi="Arial" w:cs="Arial"/>
                <w:vertAlign w:val="superscript"/>
              </w:rPr>
            </w:pPr>
            <w:r>
              <w:rPr>
                <w:rFonts w:ascii="Arial" w:hAnsi="Arial" w:cs="Arial"/>
              </w:rPr>
              <w:t>17</w:t>
            </w:r>
            <w:r>
              <w:rPr>
                <w:rFonts w:ascii="Arial" w:hAnsi="Arial" w:cs="Arial"/>
                <w:vertAlign w:val="superscript"/>
              </w:rPr>
              <w:t>9.15</w:t>
            </w:r>
          </w:p>
        </w:tc>
        <w:tc>
          <w:tcPr>
            <w:tcW w:w="9468" w:type="dxa"/>
          </w:tcPr>
          <w:p w:rsidR="00E81C7D" w:rsidRPr="00D51D6C" w:rsidRDefault="00CA3003" w:rsidP="002667FD">
            <w:pPr>
              <w:pStyle w:val="yiv8120767282msonormal"/>
              <w:pBdr>
                <w:bottom w:val="single" w:sz="6" w:space="0" w:color="F1F1F5"/>
              </w:pBdr>
              <w:shd w:val="clear" w:color="auto" w:fill="F4F4F7"/>
              <w:rPr>
                <w:rFonts w:ascii="Arial" w:hAnsi="Arial" w:cs="Arial"/>
              </w:rPr>
            </w:pPr>
            <w:r>
              <w:rPr>
                <w:rFonts w:ascii="Arial" w:hAnsi="Arial" w:cs="Arial"/>
                <w:b/>
              </w:rPr>
              <w:t>Youth Project</w:t>
            </w:r>
            <w:r w:rsidR="00E338E8">
              <w:rPr>
                <w:rFonts w:ascii="Arial" w:hAnsi="Arial" w:cs="Arial"/>
                <w:b/>
              </w:rPr>
              <w:t>:  S106 Funding; Correspondence from Parishioner</w:t>
            </w:r>
          </w:p>
        </w:tc>
      </w:tr>
      <w:tr w:rsidR="00DD6E01" w:rsidRPr="00DC1808" w:rsidTr="00D51D6C">
        <w:trPr>
          <w:trHeight w:val="340"/>
        </w:trPr>
        <w:tc>
          <w:tcPr>
            <w:tcW w:w="988" w:type="dxa"/>
          </w:tcPr>
          <w:p w:rsidR="00DD6E01" w:rsidRPr="002206CF" w:rsidRDefault="00962823" w:rsidP="00AF1DA7">
            <w:pPr>
              <w:rPr>
                <w:rFonts w:ascii="Arial" w:hAnsi="Arial" w:cs="Arial"/>
                <w:vertAlign w:val="superscript"/>
              </w:rPr>
            </w:pPr>
            <w:r>
              <w:rPr>
                <w:rFonts w:ascii="Arial" w:hAnsi="Arial" w:cs="Arial"/>
              </w:rPr>
              <w:t>18</w:t>
            </w:r>
            <w:r>
              <w:rPr>
                <w:rFonts w:ascii="Arial" w:hAnsi="Arial" w:cs="Arial"/>
                <w:vertAlign w:val="superscript"/>
              </w:rPr>
              <w:t>9.20</w:t>
            </w:r>
          </w:p>
        </w:tc>
        <w:tc>
          <w:tcPr>
            <w:tcW w:w="9468" w:type="dxa"/>
          </w:tcPr>
          <w:p w:rsidR="00DD6E01" w:rsidRPr="009169F2" w:rsidRDefault="009169F2" w:rsidP="006944AA">
            <w:pPr>
              <w:pStyle w:val="yiv8120767282msonormal"/>
              <w:pBdr>
                <w:bottom w:val="single" w:sz="6" w:space="0" w:color="F1F1F5"/>
              </w:pBdr>
              <w:shd w:val="clear" w:color="auto" w:fill="F4F4F7"/>
              <w:rPr>
                <w:rFonts w:ascii="Arial" w:hAnsi="Arial" w:cs="Arial"/>
                <w:b/>
              </w:rPr>
            </w:pPr>
            <w:r>
              <w:rPr>
                <w:rFonts w:ascii="Arial" w:hAnsi="Arial" w:cs="Arial"/>
                <w:b/>
              </w:rPr>
              <w:t>Neighbourhood Plan</w:t>
            </w:r>
            <w:r w:rsidR="001F3DD0">
              <w:rPr>
                <w:rFonts w:ascii="Arial" w:hAnsi="Arial" w:cs="Arial"/>
                <w:b/>
              </w:rPr>
              <w:t xml:space="preserve"> – To report outcome of SDC Cabinet Agenda Item on 5 November</w:t>
            </w:r>
          </w:p>
        </w:tc>
      </w:tr>
      <w:tr w:rsidR="0024241E" w:rsidRPr="00DC1808" w:rsidTr="00D51D6C">
        <w:trPr>
          <w:trHeight w:val="340"/>
        </w:trPr>
        <w:tc>
          <w:tcPr>
            <w:tcW w:w="988" w:type="dxa"/>
          </w:tcPr>
          <w:p w:rsidR="0024241E" w:rsidRPr="00962823" w:rsidRDefault="00962823" w:rsidP="00772085">
            <w:pPr>
              <w:rPr>
                <w:rFonts w:ascii="Arial" w:hAnsi="Arial" w:cs="Arial"/>
                <w:vertAlign w:val="superscript"/>
              </w:rPr>
            </w:pPr>
            <w:r>
              <w:rPr>
                <w:rFonts w:ascii="Arial" w:hAnsi="Arial" w:cs="Arial"/>
              </w:rPr>
              <w:t>19</w:t>
            </w:r>
            <w:r>
              <w:rPr>
                <w:rFonts w:ascii="Arial" w:hAnsi="Arial" w:cs="Arial"/>
                <w:vertAlign w:val="superscript"/>
              </w:rPr>
              <w:t>9.25</w:t>
            </w:r>
          </w:p>
        </w:tc>
        <w:tc>
          <w:tcPr>
            <w:tcW w:w="9468" w:type="dxa"/>
          </w:tcPr>
          <w:p w:rsidR="0024241E" w:rsidRDefault="006F500F" w:rsidP="00556F25">
            <w:pPr>
              <w:pStyle w:val="yiv8120767282msonormal"/>
              <w:pBdr>
                <w:bottom w:val="single" w:sz="6" w:space="0" w:color="F1F1F5"/>
              </w:pBdr>
              <w:shd w:val="clear" w:color="auto" w:fill="F4F4F7"/>
              <w:rPr>
                <w:rFonts w:ascii="Arial" w:hAnsi="Arial" w:cs="Arial"/>
                <w:b/>
              </w:rPr>
            </w:pPr>
            <w:r>
              <w:rPr>
                <w:rFonts w:ascii="Arial" w:hAnsi="Arial" w:cs="Arial"/>
                <w:b/>
              </w:rPr>
              <w:t>Access to Footpaths SD67a and SD67d from Rogers Lane – padlocked gateway.</w:t>
            </w:r>
          </w:p>
        </w:tc>
      </w:tr>
      <w:tr w:rsidR="00FC4280" w:rsidRPr="00DC1808" w:rsidTr="00D51D6C">
        <w:trPr>
          <w:trHeight w:val="340"/>
        </w:trPr>
        <w:tc>
          <w:tcPr>
            <w:tcW w:w="988" w:type="dxa"/>
          </w:tcPr>
          <w:p w:rsidR="00FC4280" w:rsidRPr="00AE7BEB" w:rsidRDefault="00FC4280" w:rsidP="00772085">
            <w:pPr>
              <w:rPr>
                <w:rFonts w:ascii="Arial" w:hAnsi="Arial" w:cs="Arial"/>
                <w:vertAlign w:val="superscript"/>
              </w:rPr>
            </w:pPr>
            <w:r>
              <w:rPr>
                <w:rFonts w:ascii="Arial" w:hAnsi="Arial" w:cs="Arial"/>
              </w:rPr>
              <w:t>20</w:t>
            </w:r>
            <w:r w:rsidR="00AE7BEB">
              <w:rPr>
                <w:rFonts w:ascii="Arial" w:hAnsi="Arial" w:cs="Arial"/>
                <w:vertAlign w:val="superscript"/>
              </w:rPr>
              <w:t>9.30</w:t>
            </w:r>
          </w:p>
        </w:tc>
        <w:tc>
          <w:tcPr>
            <w:tcW w:w="9468" w:type="dxa"/>
          </w:tcPr>
          <w:p w:rsidR="00FC4280" w:rsidRDefault="00FC4280"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To consider principle that the Council should make available IT equipment to Chairman.  </w:t>
            </w:r>
          </w:p>
        </w:tc>
      </w:tr>
      <w:tr w:rsidR="00AE7BEB" w:rsidRPr="00DC1808" w:rsidTr="00D51D6C">
        <w:trPr>
          <w:trHeight w:val="340"/>
        </w:trPr>
        <w:tc>
          <w:tcPr>
            <w:tcW w:w="988" w:type="dxa"/>
          </w:tcPr>
          <w:p w:rsidR="00AE7BEB" w:rsidRPr="00AE7BEB" w:rsidRDefault="00AE7BEB" w:rsidP="00772085">
            <w:pPr>
              <w:rPr>
                <w:rFonts w:ascii="Arial" w:hAnsi="Arial" w:cs="Arial"/>
                <w:vertAlign w:val="superscript"/>
              </w:rPr>
            </w:pPr>
            <w:r>
              <w:rPr>
                <w:rFonts w:ascii="Arial" w:hAnsi="Arial" w:cs="Arial"/>
              </w:rPr>
              <w:t>21</w:t>
            </w:r>
            <w:r>
              <w:rPr>
                <w:rFonts w:ascii="Arial" w:hAnsi="Arial" w:cs="Arial"/>
                <w:vertAlign w:val="superscript"/>
              </w:rPr>
              <w:t>9.35</w:t>
            </w:r>
          </w:p>
        </w:tc>
        <w:tc>
          <w:tcPr>
            <w:tcW w:w="9468" w:type="dxa"/>
          </w:tcPr>
          <w:p w:rsidR="00AE7BEB" w:rsidRDefault="00AE7BEB"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Councillor Portfolios </w:t>
            </w:r>
            <w:r>
              <w:rPr>
                <w:rFonts w:ascii="Arial" w:hAnsi="Arial" w:cs="Arial"/>
              </w:rPr>
              <w:t>Appendix 8</w:t>
            </w:r>
          </w:p>
        </w:tc>
      </w:tr>
      <w:tr w:rsidR="00CF5BE3" w:rsidRPr="00DC1808" w:rsidTr="00D51D6C">
        <w:trPr>
          <w:trHeight w:val="315"/>
        </w:trPr>
        <w:tc>
          <w:tcPr>
            <w:tcW w:w="10456"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962823" w:rsidRDefault="00962823" w:rsidP="0018582C">
            <w:pPr>
              <w:rPr>
                <w:rFonts w:ascii="Arial" w:hAnsi="Arial" w:cs="Arial"/>
              </w:rPr>
            </w:pPr>
            <w:r>
              <w:rPr>
                <w:rFonts w:ascii="Arial" w:hAnsi="Arial" w:cs="Arial"/>
              </w:rPr>
              <w:t>12 December 2018</w:t>
            </w:r>
          </w:p>
          <w:p w:rsidR="00B1773A" w:rsidRDefault="00B1773A" w:rsidP="0018582C">
            <w:pPr>
              <w:rPr>
                <w:rFonts w:ascii="Arial" w:hAnsi="Arial" w:cs="Arial"/>
              </w:rPr>
            </w:pPr>
            <w:r>
              <w:rPr>
                <w:rFonts w:ascii="Arial" w:hAnsi="Arial" w:cs="Arial"/>
              </w:rPr>
              <w:t>9 January 2019</w:t>
            </w:r>
          </w:p>
          <w:p w:rsidR="00B1773A" w:rsidRDefault="00B1773A" w:rsidP="0018582C">
            <w:pPr>
              <w:rPr>
                <w:rFonts w:ascii="Arial" w:hAnsi="Arial" w:cs="Arial"/>
              </w:rPr>
            </w:pPr>
            <w:r>
              <w:rPr>
                <w:rFonts w:ascii="Arial" w:hAnsi="Arial" w:cs="Arial"/>
              </w:rPr>
              <w:t>13 February 2019</w:t>
            </w:r>
          </w:p>
        </w:tc>
      </w:tr>
      <w:tr w:rsidR="00CF5BE3" w:rsidRPr="00DC1808" w:rsidTr="00D51D6C">
        <w:trPr>
          <w:trHeight w:val="315"/>
        </w:trPr>
        <w:tc>
          <w:tcPr>
            <w:tcW w:w="10456" w:type="dxa"/>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3A56DD">
              <w:rPr>
                <w:rFonts w:ascii="Arial" w:hAnsi="Arial" w:cs="Arial"/>
              </w:rPr>
              <w:t xml:space="preserve"> 9th</w:t>
            </w:r>
            <w:r w:rsidR="00962823">
              <w:rPr>
                <w:rFonts w:ascii="Arial" w:hAnsi="Arial" w:cs="Arial"/>
              </w:rPr>
              <w:t xml:space="preserve">  day of November</w:t>
            </w:r>
            <w:r w:rsidR="009169F2">
              <w:rPr>
                <w:rFonts w:ascii="Arial" w:hAnsi="Arial" w:cs="Arial"/>
              </w:rPr>
              <w:t xml:space="preserve"> </w:t>
            </w:r>
            <w:r w:rsidR="00D51D6C">
              <w:rPr>
                <w:rFonts w:ascii="Arial" w:hAnsi="Arial" w:cs="Arial"/>
              </w:rPr>
              <w:t>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 xml:space="preserve">Sarah </w:t>
            </w:r>
            <w:proofErr w:type="spellStart"/>
            <w:r w:rsidRPr="00DC1808">
              <w:rPr>
                <w:rFonts w:ascii="Arial" w:hAnsi="Arial" w:cs="Arial"/>
              </w:rPr>
              <w:t>Furniss</w:t>
            </w:r>
            <w:proofErr w:type="spellEnd"/>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proofErr w:type="gramStart"/>
      <w:r w:rsidRPr="001D0368">
        <w:rPr>
          <w:sz w:val="16"/>
          <w:szCs w:val="16"/>
        </w:rPr>
        <w:t>Copies  of</w:t>
      </w:r>
      <w:proofErr w:type="gramEnd"/>
      <w:r w:rsidRPr="001D0368">
        <w:rPr>
          <w:sz w:val="16"/>
          <w:szCs w:val="16"/>
        </w:rPr>
        <w:t xml:space="preserve">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D2" w:rsidRDefault="00F74ED2" w:rsidP="00DA5FC4">
      <w:r>
        <w:separator/>
      </w:r>
    </w:p>
  </w:endnote>
  <w:endnote w:type="continuationSeparator" w:id="0">
    <w:p w:rsidR="00F74ED2" w:rsidRDefault="00F74ED2"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1674F6">
          <w:rPr>
            <w:noProof/>
          </w:rPr>
          <w:t>2</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D2" w:rsidRDefault="00F74ED2" w:rsidP="00DA5FC4">
      <w:r>
        <w:separator/>
      </w:r>
    </w:p>
  </w:footnote>
  <w:footnote w:type="continuationSeparator" w:id="0">
    <w:p w:rsidR="00F74ED2" w:rsidRDefault="00F74ED2"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1571"/>
    <w:rsid w:val="000041DE"/>
    <w:rsid w:val="00005186"/>
    <w:rsid w:val="00006F22"/>
    <w:rsid w:val="000101B0"/>
    <w:rsid w:val="000111B9"/>
    <w:rsid w:val="00022965"/>
    <w:rsid w:val="00024332"/>
    <w:rsid w:val="00026A2B"/>
    <w:rsid w:val="0003182A"/>
    <w:rsid w:val="00032E1A"/>
    <w:rsid w:val="000359AE"/>
    <w:rsid w:val="00041046"/>
    <w:rsid w:val="00043425"/>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8627E"/>
    <w:rsid w:val="000927FF"/>
    <w:rsid w:val="00095450"/>
    <w:rsid w:val="00095D67"/>
    <w:rsid w:val="00095DD5"/>
    <w:rsid w:val="000964F9"/>
    <w:rsid w:val="000A2F99"/>
    <w:rsid w:val="000A49F6"/>
    <w:rsid w:val="000A4AA4"/>
    <w:rsid w:val="000B2DAE"/>
    <w:rsid w:val="000B3BDC"/>
    <w:rsid w:val="000B694C"/>
    <w:rsid w:val="000B6BAB"/>
    <w:rsid w:val="000B7282"/>
    <w:rsid w:val="000C433A"/>
    <w:rsid w:val="000C62B0"/>
    <w:rsid w:val="000C6306"/>
    <w:rsid w:val="000C6608"/>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35A4"/>
    <w:rsid w:val="0010494B"/>
    <w:rsid w:val="0011077A"/>
    <w:rsid w:val="00114D27"/>
    <w:rsid w:val="00116805"/>
    <w:rsid w:val="0012124A"/>
    <w:rsid w:val="00122D04"/>
    <w:rsid w:val="00123B33"/>
    <w:rsid w:val="0012471F"/>
    <w:rsid w:val="00126B3F"/>
    <w:rsid w:val="001307AE"/>
    <w:rsid w:val="00134FDA"/>
    <w:rsid w:val="0013727C"/>
    <w:rsid w:val="0014311D"/>
    <w:rsid w:val="00146F82"/>
    <w:rsid w:val="00147A0B"/>
    <w:rsid w:val="00154DD2"/>
    <w:rsid w:val="001565C7"/>
    <w:rsid w:val="00156C6B"/>
    <w:rsid w:val="00156D85"/>
    <w:rsid w:val="001578E1"/>
    <w:rsid w:val="00166049"/>
    <w:rsid w:val="001662C3"/>
    <w:rsid w:val="001674F6"/>
    <w:rsid w:val="00173667"/>
    <w:rsid w:val="0017711B"/>
    <w:rsid w:val="00182191"/>
    <w:rsid w:val="001846C2"/>
    <w:rsid w:val="00184BEE"/>
    <w:rsid w:val="0018582C"/>
    <w:rsid w:val="00191715"/>
    <w:rsid w:val="0019204E"/>
    <w:rsid w:val="0019265F"/>
    <w:rsid w:val="001961CA"/>
    <w:rsid w:val="001A00FE"/>
    <w:rsid w:val="001A280E"/>
    <w:rsid w:val="001A331F"/>
    <w:rsid w:val="001A65D2"/>
    <w:rsid w:val="001B07EB"/>
    <w:rsid w:val="001B0BDE"/>
    <w:rsid w:val="001B149D"/>
    <w:rsid w:val="001B2F52"/>
    <w:rsid w:val="001B6A97"/>
    <w:rsid w:val="001B7A0B"/>
    <w:rsid w:val="001C0387"/>
    <w:rsid w:val="001C29AC"/>
    <w:rsid w:val="001C3D04"/>
    <w:rsid w:val="001C464C"/>
    <w:rsid w:val="001C622D"/>
    <w:rsid w:val="001D0368"/>
    <w:rsid w:val="001D2251"/>
    <w:rsid w:val="001D7A18"/>
    <w:rsid w:val="001E1519"/>
    <w:rsid w:val="001E1E41"/>
    <w:rsid w:val="001E3A57"/>
    <w:rsid w:val="001E595F"/>
    <w:rsid w:val="001F141C"/>
    <w:rsid w:val="001F154F"/>
    <w:rsid w:val="001F16AA"/>
    <w:rsid w:val="001F16E1"/>
    <w:rsid w:val="001F3AC1"/>
    <w:rsid w:val="001F3DD0"/>
    <w:rsid w:val="001F4797"/>
    <w:rsid w:val="001F6F59"/>
    <w:rsid w:val="00201132"/>
    <w:rsid w:val="00207F93"/>
    <w:rsid w:val="002122A5"/>
    <w:rsid w:val="00216B4E"/>
    <w:rsid w:val="002206CF"/>
    <w:rsid w:val="00222F70"/>
    <w:rsid w:val="00225640"/>
    <w:rsid w:val="00227295"/>
    <w:rsid w:val="00230BD4"/>
    <w:rsid w:val="00231774"/>
    <w:rsid w:val="002356D7"/>
    <w:rsid w:val="002360C7"/>
    <w:rsid w:val="002365DB"/>
    <w:rsid w:val="00241127"/>
    <w:rsid w:val="0024241E"/>
    <w:rsid w:val="00245C5D"/>
    <w:rsid w:val="00245D08"/>
    <w:rsid w:val="00245E72"/>
    <w:rsid w:val="00246FB5"/>
    <w:rsid w:val="0025170C"/>
    <w:rsid w:val="0025493D"/>
    <w:rsid w:val="002554F6"/>
    <w:rsid w:val="00260352"/>
    <w:rsid w:val="00261044"/>
    <w:rsid w:val="00261CA7"/>
    <w:rsid w:val="00261E03"/>
    <w:rsid w:val="00264BFE"/>
    <w:rsid w:val="00265D7A"/>
    <w:rsid w:val="00266734"/>
    <w:rsid w:val="002667FD"/>
    <w:rsid w:val="00267778"/>
    <w:rsid w:val="00270BFB"/>
    <w:rsid w:val="00271A8A"/>
    <w:rsid w:val="00276A23"/>
    <w:rsid w:val="00283F2C"/>
    <w:rsid w:val="00284186"/>
    <w:rsid w:val="00287E61"/>
    <w:rsid w:val="00290634"/>
    <w:rsid w:val="00292569"/>
    <w:rsid w:val="0029608D"/>
    <w:rsid w:val="002A0E07"/>
    <w:rsid w:val="002A0F3F"/>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070E"/>
    <w:rsid w:val="002F1918"/>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1E2"/>
    <w:rsid w:val="00384ACF"/>
    <w:rsid w:val="00392434"/>
    <w:rsid w:val="00393CC8"/>
    <w:rsid w:val="00394C6C"/>
    <w:rsid w:val="0039793C"/>
    <w:rsid w:val="003A42CE"/>
    <w:rsid w:val="003A56DD"/>
    <w:rsid w:val="003B235E"/>
    <w:rsid w:val="003B3C46"/>
    <w:rsid w:val="003B3E04"/>
    <w:rsid w:val="003B7DF4"/>
    <w:rsid w:val="003C049F"/>
    <w:rsid w:val="003C1376"/>
    <w:rsid w:val="003C2EB7"/>
    <w:rsid w:val="003C65D4"/>
    <w:rsid w:val="003D1AA6"/>
    <w:rsid w:val="003D5857"/>
    <w:rsid w:val="003D6A4E"/>
    <w:rsid w:val="003E7724"/>
    <w:rsid w:val="003F0802"/>
    <w:rsid w:val="003F3CFE"/>
    <w:rsid w:val="003F5F00"/>
    <w:rsid w:val="003F7FBD"/>
    <w:rsid w:val="00405F11"/>
    <w:rsid w:val="00407BA6"/>
    <w:rsid w:val="00410DDC"/>
    <w:rsid w:val="00410FEB"/>
    <w:rsid w:val="00417177"/>
    <w:rsid w:val="00417955"/>
    <w:rsid w:val="0042177A"/>
    <w:rsid w:val="0042530E"/>
    <w:rsid w:val="00431A98"/>
    <w:rsid w:val="004358ED"/>
    <w:rsid w:val="0044044E"/>
    <w:rsid w:val="00445B76"/>
    <w:rsid w:val="00451CD5"/>
    <w:rsid w:val="004523CA"/>
    <w:rsid w:val="00460260"/>
    <w:rsid w:val="0046154F"/>
    <w:rsid w:val="004654ED"/>
    <w:rsid w:val="00467645"/>
    <w:rsid w:val="00483C1A"/>
    <w:rsid w:val="00484B4E"/>
    <w:rsid w:val="00487ABE"/>
    <w:rsid w:val="0049734A"/>
    <w:rsid w:val="00497749"/>
    <w:rsid w:val="004A2404"/>
    <w:rsid w:val="004A3609"/>
    <w:rsid w:val="004A4080"/>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3F68"/>
    <w:rsid w:val="00505829"/>
    <w:rsid w:val="005102A1"/>
    <w:rsid w:val="00516021"/>
    <w:rsid w:val="0051603F"/>
    <w:rsid w:val="00517DBF"/>
    <w:rsid w:val="005200DE"/>
    <w:rsid w:val="00521040"/>
    <w:rsid w:val="00523316"/>
    <w:rsid w:val="0052595F"/>
    <w:rsid w:val="00525D56"/>
    <w:rsid w:val="00527D57"/>
    <w:rsid w:val="005339A5"/>
    <w:rsid w:val="00535294"/>
    <w:rsid w:val="00536363"/>
    <w:rsid w:val="00540A74"/>
    <w:rsid w:val="00540BFE"/>
    <w:rsid w:val="005429F0"/>
    <w:rsid w:val="005444A4"/>
    <w:rsid w:val="00555BD7"/>
    <w:rsid w:val="0055651A"/>
    <w:rsid w:val="00556B07"/>
    <w:rsid w:val="00556F25"/>
    <w:rsid w:val="00561624"/>
    <w:rsid w:val="005616F7"/>
    <w:rsid w:val="0056691E"/>
    <w:rsid w:val="00570C45"/>
    <w:rsid w:val="00571583"/>
    <w:rsid w:val="00573310"/>
    <w:rsid w:val="0057678F"/>
    <w:rsid w:val="00577E58"/>
    <w:rsid w:val="00581592"/>
    <w:rsid w:val="00583E6B"/>
    <w:rsid w:val="00590692"/>
    <w:rsid w:val="00590795"/>
    <w:rsid w:val="00591AAE"/>
    <w:rsid w:val="00595716"/>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2841"/>
    <w:rsid w:val="005E3BFB"/>
    <w:rsid w:val="005E5395"/>
    <w:rsid w:val="005E55DF"/>
    <w:rsid w:val="005E6349"/>
    <w:rsid w:val="005F2A13"/>
    <w:rsid w:val="005F4FB6"/>
    <w:rsid w:val="005F60EF"/>
    <w:rsid w:val="00604885"/>
    <w:rsid w:val="00607478"/>
    <w:rsid w:val="00607B34"/>
    <w:rsid w:val="006146AA"/>
    <w:rsid w:val="00614B25"/>
    <w:rsid w:val="00625158"/>
    <w:rsid w:val="006275CA"/>
    <w:rsid w:val="006275F5"/>
    <w:rsid w:val="00627605"/>
    <w:rsid w:val="00631000"/>
    <w:rsid w:val="00634C4E"/>
    <w:rsid w:val="00634D56"/>
    <w:rsid w:val="006350BE"/>
    <w:rsid w:val="00636590"/>
    <w:rsid w:val="00646770"/>
    <w:rsid w:val="00655333"/>
    <w:rsid w:val="00655D8D"/>
    <w:rsid w:val="00656819"/>
    <w:rsid w:val="00657AAB"/>
    <w:rsid w:val="00660437"/>
    <w:rsid w:val="00660D5B"/>
    <w:rsid w:val="006615D0"/>
    <w:rsid w:val="006635FC"/>
    <w:rsid w:val="00663B67"/>
    <w:rsid w:val="00665351"/>
    <w:rsid w:val="006670BB"/>
    <w:rsid w:val="00667209"/>
    <w:rsid w:val="006737C6"/>
    <w:rsid w:val="00680069"/>
    <w:rsid w:val="006801B2"/>
    <w:rsid w:val="0068048E"/>
    <w:rsid w:val="006944AA"/>
    <w:rsid w:val="006A0046"/>
    <w:rsid w:val="006A6E63"/>
    <w:rsid w:val="006B2428"/>
    <w:rsid w:val="006B3AFF"/>
    <w:rsid w:val="006C0E49"/>
    <w:rsid w:val="006C2BE3"/>
    <w:rsid w:val="006C6B44"/>
    <w:rsid w:val="006D1C19"/>
    <w:rsid w:val="006D4A41"/>
    <w:rsid w:val="006D6DD1"/>
    <w:rsid w:val="006F11F0"/>
    <w:rsid w:val="006F18C3"/>
    <w:rsid w:val="006F500F"/>
    <w:rsid w:val="0070186F"/>
    <w:rsid w:val="00701FDD"/>
    <w:rsid w:val="00703989"/>
    <w:rsid w:val="0070473E"/>
    <w:rsid w:val="00704C37"/>
    <w:rsid w:val="00705F5E"/>
    <w:rsid w:val="00706F7D"/>
    <w:rsid w:val="0071127B"/>
    <w:rsid w:val="00717BEE"/>
    <w:rsid w:val="00723BDB"/>
    <w:rsid w:val="0072600B"/>
    <w:rsid w:val="00732068"/>
    <w:rsid w:val="00732778"/>
    <w:rsid w:val="00742ED3"/>
    <w:rsid w:val="00744D39"/>
    <w:rsid w:val="00755C89"/>
    <w:rsid w:val="00755F5C"/>
    <w:rsid w:val="0075713F"/>
    <w:rsid w:val="00761912"/>
    <w:rsid w:val="00761F8D"/>
    <w:rsid w:val="007655AE"/>
    <w:rsid w:val="007661B4"/>
    <w:rsid w:val="007666A8"/>
    <w:rsid w:val="00772085"/>
    <w:rsid w:val="00774175"/>
    <w:rsid w:val="00775248"/>
    <w:rsid w:val="00780450"/>
    <w:rsid w:val="0078423F"/>
    <w:rsid w:val="0079016F"/>
    <w:rsid w:val="007919F1"/>
    <w:rsid w:val="00793386"/>
    <w:rsid w:val="00794DBB"/>
    <w:rsid w:val="007B018F"/>
    <w:rsid w:val="007B5BEE"/>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276EB"/>
    <w:rsid w:val="008345F6"/>
    <w:rsid w:val="00837298"/>
    <w:rsid w:val="008403CF"/>
    <w:rsid w:val="00841A79"/>
    <w:rsid w:val="00842EC0"/>
    <w:rsid w:val="0084546B"/>
    <w:rsid w:val="00853537"/>
    <w:rsid w:val="00854163"/>
    <w:rsid w:val="00854487"/>
    <w:rsid w:val="00856122"/>
    <w:rsid w:val="00857EC3"/>
    <w:rsid w:val="00865E9F"/>
    <w:rsid w:val="0086789A"/>
    <w:rsid w:val="008711FC"/>
    <w:rsid w:val="0087554B"/>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0ECA"/>
    <w:rsid w:val="008F457D"/>
    <w:rsid w:val="008F5A98"/>
    <w:rsid w:val="00906BC1"/>
    <w:rsid w:val="00907943"/>
    <w:rsid w:val="0091110A"/>
    <w:rsid w:val="00911ECF"/>
    <w:rsid w:val="009130EE"/>
    <w:rsid w:val="00914263"/>
    <w:rsid w:val="009169F2"/>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2823"/>
    <w:rsid w:val="0096303A"/>
    <w:rsid w:val="00966178"/>
    <w:rsid w:val="009709D5"/>
    <w:rsid w:val="00971296"/>
    <w:rsid w:val="0097432D"/>
    <w:rsid w:val="009849C8"/>
    <w:rsid w:val="00985ECC"/>
    <w:rsid w:val="00986613"/>
    <w:rsid w:val="009879FB"/>
    <w:rsid w:val="00993F68"/>
    <w:rsid w:val="00994FB3"/>
    <w:rsid w:val="00996EFA"/>
    <w:rsid w:val="009973ED"/>
    <w:rsid w:val="009A0AD7"/>
    <w:rsid w:val="009A634B"/>
    <w:rsid w:val="009A7836"/>
    <w:rsid w:val="009B3EF0"/>
    <w:rsid w:val="009B50A1"/>
    <w:rsid w:val="009C0386"/>
    <w:rsid w:val="009C15E5"/>
    <w:rsid w:val="009C2E3D"/>
    <w:rsid w:val="009C5121"/>
    <w:rsid w:val="009C516A"/>
    <w:rsid w:val="009D12EA"/>
    <w:rsid w:val="009D4B79"/>
    <w:rsid w:val="009D7701"/>
    <w:rsid w:val="009E0337"/>
    <w:rsid w:val="009E7520"/>
    <w:rsid w:val="009F4E13"/>
    <w:rsid w:val="009F5B66"/>
    <w:rsid w:val="009F61F3"/>
    <w:rsid w:val="009F78AE"/>
    <w:rsid w:val="00A0349F"/>
    <w:rsid w:val="00A04D64"/>
    <w:rsid w:val="00A07007"/>
    <w:rsid w:val="00A158BE"/>
    <w:rsid w:val="00A30BD1"/>
    <w:rsid w:val="00A36C3B"/>
    <w:rsid w:val="00A5301E"/>
    <w:rsid w:val="00A60106"/>
    <w:rsid w:val="00A62089"/>
    <w:rsid w:val="00A63388"/>
    <w:rsid w:val="00A731C2"/>
    <w:rsid w:val="00A742C7"/>
    <w:rsid w:val="00A75421"/>
    <w:rsid w:val="00A76E63"/>
    <w:rsid w:val="00A83857"/>
    <w:rsid w:val="00A840CA"/>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2C43"/>
    <w:rsid w:val="00AE3744"/>
    <w:rsid w:val="00AE3879"/>
    <w:rsid w:val="00AE3F78"/>
    <w:rsid w:val="00AE5B03"/>
    <w:rsid w:val="00AE7BEB"/>
    <w:rsid w:val="00AF1DA7"/>
    <w:rsid w:val="00B003A3"/>
    <w:rsid w:val="00B1101E"/>
    <w:rsid w:val="00B148C4"/>
    <w:rsid w:val="00B14A88"/>
    <w:rsid w:val="00B15A88"/>
    <w:rsid w:val="00B17297"/>
    <w:rsid w:val="00B1773A"/>
    <w:rsid w:val="00B245F2"/>
    <w:rsid w:val="00B25664"/>
    <w:rsid w:val="00B259FE"/>
    <w:rsid w:val="00B26D71"/>
    <w:rsid w:val="00B3078E"/>
    <w:rsid w:val="00B34793"/>
    <w:rsid w:val="00B34BEC"/>
    <w:rsid w:val="00B36B01"/>
    <w:rsid w:val="00B3770D"/>
    <w:rsid w:val="00B42166"/>
    <w:rsid w:val="00B42770"/>
    <w:rsid w:val="00B52243"/>
    <w:rsid w:val="00B55819"/>
    <w:rsid w:val="00B57806"/>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074F8"/>
    <w:rsid w:val="00C110B5"/>
    <w:rsid w:val="00C11880"/>
    <w:rsid w:val="00C13337"/>
    <w:rsid w:val="00C169E2"/>
    <w:rsid w:val="00C1737D"/>
    <w:rsid w:val="00C211F5"/>
    <w:rsid w:val="00C21981"/>
    <w:rsid w:val="00C23C87"/>
    <w:rsid w:val="00C2553E"/>
    <w:rsid w:val="00C26A9D"/>
    <w:rsid w:val="00C307E6"/>
    <w:rsid w:val="00C323BF"/>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076E"/>
    <w:rsid w:val="00C718A6"/>
    <w:rsid w:val="00C772BB"/>
    <w:rsid w:val="00C808D7"/>
    <w:rsid w:val="00C84E73"/>
    <w:rsid w:val="00C85BCD"/>
    <w:rsid w:val="00C93E7F"/>
    <w:rsid w:val="00C94BB5"/>
    <w:rsid w:val="00C9591E"/>
    <w:rsid w:val="00C96605"/>
    <w:rsid w:val="00CA3003"/>
    <w:rsid w:val="00CA3BC5"/>
    <w:rsid w:val="00CA40BF"/>
    <w:rsid w:val="00CA60FB"/>
    <w:rsid w:val="00CA711F"/>
    <w:rsid w:val="00CA791E"/>
    <w:rsid w:val="00CB5DCB"/>
    <w:rsid w:val="00CB5E37"/>
    <w:rsid w:val="00CB710B"/>
    <w:rsid w:val="00CD0633"/>
    <w:rsid w:val="00CD2FA5"/>
    <w:rsid w:val="00CE3A20"/>
    <w:rsid w:val="00CE3F5A"/>
    <w:rsid w:val="00CE5C19"/>
    <w:rsid w:val="00CE64CC"/>
    <w:rsid w:val="00CF4C39"/>
    <w:rsid w:val="00CF5BE3"/>
    <w:rsid w:val="00CF7356"/>
    <w:rsid w:val="00D03FF6"/>
    <w:rsid w:val="00D07B43"/>
    <w:rsid w:val="00D203CA"/>
    <w:rsid w:val="00D20F76"/>
    <w:rsid w:val="00D210B3"/>
    <w:rsid w:val="00D244FD"/>
    <w:rsid w:val="00D32632"/>
    <w:rsid w:val="00D34CE9"/>
    <w:rsid w:val="00D370A1"/>
    <w:rsid w:val="00D40C56"/>
    <w:rsid w:val="00D4469A"/>
    <w:rsid w:val="00D51D6C"/>
    <w:rsid w:val="00D54B3D"/>
    <w:rsid w:val="00D55375"/>
    <w:rsid w:val="00D5629F"/>
    <w:rsid w:val="00D5669D"/>
    <w:rsid w:val="00D5749D"/>
    <w:rsid w:val="00D5752A"/>
    <w:rsid w:val="00D62E47"/>
    <w:rsid w:val="00D63F6B"/>
    <w:rsid w:val="00D678ED"/>
    <w:rsid w:val="00D74DE0"/>
    <w:rsid w:val="00D811AE"/>
    <w:rsid w:val="00D82730"/>
    <w:rsid w:val="00D853A0"/>
    <w:rsid w:val="00D86F3C"/>
    <w:rsid w:val="00D90A74"/>
    <w:rsid w:val="00D92773"/>
    <w:rsid w:val="00D93703"/>
    <w:rsid w:val="00DA00BD"/>
    <w:rsid w:val="00DA27AA"/>
    <w:rsid w:val="00DA2F0F"/>
    <w:rsid w:val="00DA471C"/>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E3B42"/>
    <w:rsid w:val="00DF1CF4"/>
    <w:rsid w:val="00DF30C2"/>
    <w:rsid w:val="00DF679A"/>
    <w:rsid w:val="00E00B1A"/>
    <w:rsid w:val="00E00C2F"/>
    <w:rsid w:val="00E11736"/>
    <w:rsid w:val="00E12AC6"/>
    <w:rsid w:val="00E14DC7"/>
    <w:rsid w:val="00E1569A"/>
    <w:rsid w:val="00E207E2"/>
    <w:rsid w:val="00E2085E"/>
    <w:rsid w:val="00E221F4"/>
    <w:rsid w:val="00E2396C"/>
    <w:rsid w:val="00E24ADF"/>
    <w:rsid w:val="00E27286"/>
    <w:rsid w:val="00E3071C"/>
    <w:rsid w:val="00E31029"/>
    <w:rsid w:val="00E310B4"/>
    <w:rsid w:val="00E32059"/>
    <w:rsid w:val="00E338E8"/>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1C7D"/>
    <w:rsid w:val="00E84FFE"/>
    <w:rsid w:val="00E86AFA"/>
    <w:rsid w:val="00E87343"/>
    <w:rsid w:val="00E87349"/>
    <w:rsid w:val="00E87386"/>
    <w:rsid w:val="00E905BC"/>
    <w:rsid w:val="00E9330E"/>
    <w:rsid w:val="00E95329"/>
    <w:rsid w:val="00EA1CB0"/>
    <w:rsid w:val="00EA600C"/>
    <w:rsid w:val="00EB1463"/>
    <w:rsid w:val="00EB369D"/>
    <w:rsid w:val="00EB7762"/>
    <w:rsid w:val="00EC320D"/>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0986"/>
    <w:rsid w:val="00F24F00"/>
    <w:rsid w:val="00F258CB"/>
    <w:rsid w:val="00F27169"/>
    <w:rsid w:val="00F27BFE"/>
    <w:rsid w:val="00F40AFD"/>
    <w:rsid w:val="00F412B9"/>
    <w:rsid w:val="00F51B8B"/>
    <w:rsid w:val="00F51C2E"/>
    <w:rsid w:val="00F559A6"/>
    <w:rsid w:val="00F614D5"/>
    <w:rsid w:val="00F62B2E"/>
    <w:rsid w:val="00F63425"/>
    <w:rsid w:val="00F6791A"/>
    <w:rsid w:val="00F67E3A"/>
    <w:rsid w:val="00F715E9"/>
    <w:rsid w:val="00F71CCB"/>
    <w:rsid w:val="00F72F96"/>
    <w:rsid w:val="00F73C0C"/>
    <w:rsid w:val="00F74ED2"/>
    <w:rsid w:val="00F80891"/>
    <w:rsid w:val="00F83C58"/>
    <w:rsid w:val="00F8683A"/>
    <w:rsid w:val="00F928E7"/>
    <w:rsid w:val="00F94A10"/>
    <w:rsid w:val="00FA0594"/>
    <w:rsid w:val="00FA77FA"/>
    <w:rsid w:val="00FC23CC"/>
    <w:rsid w:val="00FC4280"/>
    <w:rsid w:val="00FC42F3"/>
    <w:rsid w:val="00FC500B"/>
    <w:rsid w:val="00FC5712"/>
    <w:rsid w:val="00FD23B7"/>
    <w:rsid w:val="00FD4D02"/>
    <w:rsid w:val="00FD6F58"/>
    <w:rsid w:val="00FE0C79"/>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16871420">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5035462">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F47FD-94FB-4F6B-8084-79DE8751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3</cp:revision>
  <cp:lastPrinted>2018-11-08T09:17:00Z</cp:lastPrinted>
  <dcterms:created xsi:type="dcterms:W3CDTF">2018-11-08T10:39:00Z</dcterms:created>
  <dcterms:modified xsi:type="dcterms:W3CDTF">2018-11-09T09:46:00Z</dcterms:modified>
</cp:coreProperties>
</file>